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B1D55">
      <w:pPr>
        <w:pStyle w:val="NormalWeb"/>
      </w:pPr>
      <w:r>
        <w:rPr>
          <w:noProof/>
        </w:rPr>
        <w:drawing>
          <wp:inline distT="0" distB="0" distL="0" distR="0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B1D55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EB1D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50C49">
            <w:pPr>
              <w:rPr>
                <w:rFonts w:eastAsia="Times New Roman"/>
              </w:rPr>
            </w:pPr>
            <w:r>
              <w:rPr>
                <w:rStyle w:val="Forte"/>
              </w:rPr>
              <w:t>21/10/2025</w:t>
            </w:r>
          </w:p>
        </w:tc>
      </w:tr>
    </w:tbl>
    <w:p w:rsidR="00000000" w:rsidRDefault="00EB1D55">
      <w:pPr>
        <w:pStyle w:val="NormalWeb"/>
      </w:pPr>
      <w:bookmarkStart w:id="0" w:name="_GoBack"/>
      <w:r>
        <w:rPr>
          <w:rStyle w:val="Forte"/>
        </w:rPr>
        <w:t>GOVERNO DO ESTADO DE SÃO PAULO</w:t>
      </w:r>
    </w:p>
    <w:p w:rsidR="00000000" w:rsidRDefault="00EB1D55">
      <w:pPr>
        <w:pStyle w:val="NormalWeb"/>
      </w:pPr>
      <w:r>
        <w:rPr>
          <w:rStyle w:val="Forte"/>
        </w:rPr>
        <w:t>SECRETARIA DE CIÊNCIA, TECNOLOGIA E INOVAÇÃO</w:t>
      </w:r>
    </w:p>
    <w:p w:rsidR="00000000" w:rsidRDefault="00EB1D55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EB1D55">
      <w:pPr>
        <w:pStyle w:val="NormalWeb"/>
      </w:pPr>
      <w:r>
        <w:rPr>
          <w:rStyle w:val="Forte"/>
        </w:rPr>
        <w:t>ESCOLA TÉCNICA ESTADUAL PED</w:t>
      </w:r>
      <w:r>
        <w:rPr>
          <w:rStyle w:val="Forte"/>
        </w:rPr>
        <w:t>RO LEME BRIZOLLA SOBRINHO – IPAUSSÚ</w:t>
      </w:r>
    </w:p>
    <w:p w:rsidR="00000000" w:rsidRDefault="00EB1D55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000000" w:rsidRDefault="00EB1D55">
      <w:pPr>
        <w:pStyle w:val="NormalWeb"/>
      </w:pPr>
      <w:r>
        <w:rPr>
          <w:rStyle w:val="Forte"/>
        </w:rPr>
        <w:t>EDITAL Nº 097/12/2025 – PROCESSO Nº 136.00142858/2025–90</w:t>
      </w:r>
    </w:p>
    <w:p w:rsidR="00000000" w:rsidRDefault="00EB1D55">
      <w:pPr>
        <w:pStyle w:val="NormalWeb"/>
      </w:pPr>
      <w:r>
        <w:t> </w:t>
      </w:r>
    </w:p>
    <w:p w:rsidR="00000000" w:rsidRDefault="00EB1D55">
      <w:pPr>
        <w:pStyle w:val="NormalWeb"/>
      </w:pPr>
      <w:r>
        <w:rPr>
          <w:rStyle w:val="Forte"/>
        </w:rPr>
        <w:t>EDITAL DE DEFERIMENTO E INDEFERIMENTO DE INSCRIÇÕES E DE RESULTADO DO EXAME DE MEMORIAL C</w:t>
      </w:r>
      <w:r>
        <w:rPr>
          <w:rStyle w:val="Forte"/>
        </w:rPr>
        <w:t>IRCUNSTANCIADO</w:t>
      </w:r>
    </w:p>
    <w:p w:rsidR="00000000" w:rsidRDefault="00EB1D55">
      <w:pPr>
        <w:pStyle w:val="NormalWeb"/>
      </w:pPr>
      <w:r>
        <w:t> </w:t>
      </w:r>
    </w:p>
    <w:p w:rsidR="00000000" w:rsidRDefault="00EB1D55">
      <w:pPr>
        <w:pStyle w:val="NormalWeb"/>
      </w:pPr>
      <w:r>
        <w:t>O Superintendente da ESCOLA TÉCNICA ESTADUAL PEDRO LEME BRIZOLLA SOBRINHO, da cidade de IPAUSSÚ, faz saber aos candidatos abaixo relacionados os resultados relativos ao deferimento/indeferimento das inscrições e do Exame de Memorial Circun</w:t>
      </w:r>
      <w:r>
        <w:t>stanciado.</w:t>
      </w:r>
    </w:p>
    <w:p w:rsidR="00000000" w:rsidRDefault="00EB1D55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</w:t>
      </w:r>
      <w:r>
        <w:t>8, a fórmula de cálculo prevista no mencionado Decreto, bem como no Capítulo VII do Edital de Abertura de Inscrições.</w:t>
      </w:r>
    </w:p>
    <w:p w:rsidR="00000000" w:rsidRDefault="00EB1D55">
      <w:pPr>
        <w:pStyle w:val="NormalWeb"/>
      </w:pPr>
      <w:r>
        <w:rPr>
          <w:rStyle w:val="Forte"/>
        </w:rPr>
        <w:t>COMPONENTE CURRICULAR (HABILITAÇÃO):</w:t>
      </w:r>
    </w:p>
    <w:p w:rsidR="00000000" w:rsidRDefault="00EB1D55">
      <w:pPr>
        <w:pStyle w:val="NormalWeb"/>
      </w:pPr>
      <w:r>
        <w:t xml:space="preserve">7030 – ESTUDOS AVANÇADOS EM CIÊNCIAS HUMANAS E SOCIAIS </w:t>
      </w:r>
      <w:proofErr w:type="gramStart"/>
      <w:r>
        <w:t>APLICADAS(</w:t>
      </w:r>
      <w:proofErr w:type="gramEnd"/>
      <w:r>
        <w:t>ENSINO MÉDIO (BNCC/ETIM/MTEC/AMS/COM</w:t>
      </w:r>
      <w:r>
        <w:t xml:space="preserve"> </w:t>
      </w:r>
      <w:r>
        <w:lastRenderedPageBreak/>
        <w:t>ÊNFASES/ITINERÁRIOS FORMATIVOS/PROJETOS DE APROFUNDAMENTO/PD))</w:t>
      </w:r>
    </w:p>
    <w:p w:rsidR="00000000" w:rsidRDefault="00EB1D55">
      <w:pPr>
        <w:pStyle w:val="NormalWeb"/>
      </w:pPr>
      <w:r>
        <w:t> </w:t>
      </w:r>
    </w:p>
    <w:p w:rsidR="00D50C49" w:rsidRDefault="00EB1D55" w:rsidP="00D50C49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</w:t>
      </w:r>
      <w:r>
        <w:rPr>
          <w:b/>
          <w:bCs/>
        </w:rPr>
        <w:t>) / RG / CPF / NOTA DO EXAME DE MEMORIAL CIRCUNSTANCIADO</w:t>
      </w:r>
      <w:r>
        <w:br/>
        <w:t xml:space="preserve">1 / LUDMILA HELENA RODRIGUES DOS SANTOS / 12877939 / 05844176677 / 31,13; </w:t>
      </w:r>
      <w:r>
        <w:br/>
        <w:t xml:space="preserve">2 / ANDRESSA FERNANDA DE ARRUDA / 49.961.875–0 / 46350510801 / 27,25; </w:t>
      </w:r>
      <w:r>
        <w:br/>
        <w:t xml:space="preserve">3 / SILVIA MARA DA SILVA / 4.916.942–6 / 59899352934 </w:t>
      </w:r>
      <w:r>
        <w:t xml:space="preserve">/ 25,63; </w:t>
      </w:r>
      <w:r>
        <w:br/>
        <w:t xml:space="preserve">4 / FABIO CESAR MARTINS / 413764114 / 34776747820 / 31,50; </w:t>
      </w:r>
      <w:r>
        <w:br/>
        <w:t xml:space="preserve">5 / DANILO DOS SANTOS NEVES / 44495327/9 / 45781787810 / 28,08; </w:t>
      </w:r>
      <w:r>
        <w:br/>
        <w:t xml:space="preserve">6 / RODRIGO ALBERTI / 65347938 / 03642967981 / 25,00; </w:t>
      </w:r>
    </w:p>
    <w:bookmarkEnd w:id="0"/>
    <w:p w:rsidR="00EB1D55" w:rsidRDefault="00EB1D55">
      <w:pPr>
        <w:pStyle w:val="NormalWeb"/>
      </w:pPr>
    </w:p>
    <w:sectPr w:rsidR="00EB1D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213C5"/>
    <w:rsid w:val="004213C5"/>
    <w:rsid w:val="00D50C49"/>
    <w:rsid w:val="00EB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FDF6B-78FE-404B-83CC-B87FD949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2025-10-20T12:44:00Z</dcterms:created>
  <dcterms:modified xsi:type="dcterms:W3CDTF">2025-10-20T12:44:00Z</dcterms:modified>
</cp:coreProperties>
</file>